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77A63B0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A815F1">
        <w:rPr>
          <w:rFonts w:hint="eastAsia"/>
        </w:rPr>
        <w:t>鴨川市東町・西町地先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F2519" w14:textId="77777777" w:rsidR="002F6119" w:rsidRDefault="002F6119">
      <w:r>
        <w:separator/>
      </w:r>
    </w:p>
  </w:endnote>
  <w:endnote w:type="continuationSeparator" w:id="0">
    <w:p w14:paraId="3944F910" w14:textId="77777777" w:rsidR="002F6119" w:rsidRDefault="002F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33930" w14:textId="77777777" w:rsidR="002F6119" w:rsidRDefault="002F6119">
      <w:r>
        <w:separator/>
      </w:r>
    </w:p>
  </w:footnote>
  <w:footnote w:type="continuationSeparator" w:id="0">
    <w:p w14:paraId="53C740E7" w14:textId="77777777" w:rsidR="002F6119" w:rsidRDefault="002F6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7A08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15</cp:revision>
  <cp:lastPrinted>2023-05-17T00:06:00Z</cp:lastPrinted>
  <dcterms:created xsi:type="dcterms:W3CDTF">2026-05-22T01:38:00Z</dcterms:created>
  <dcterms:modified xsi:type="dcterms:W3CDTF">2026-07-22T00:47:00Z</dcterms:modified>
</cp:coreProperties>
</file>