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567E7ED"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EB51B7" w:rsidRPr="00EB51B7">
        <w:t>館山市上真倉地先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482A" w14:textId="77777777" w:rsidR="002E5132" w:rsidRDefault="002E5132" w:rsidP="00267108">
      <w:r>
        <w:separator/>
      </w:r>
    </w:p>
  </w:endnote>
  <w:endnote w:type="continuationSeparator" w:id="0">
    <w:p w14:paraId="1F501BEB" w14:textId="77777777" w:rsidR="002E5132" w:rsidRDefault="002E5132"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0950" w14:textId="77777777" w:rsidR="002E5132" w:rsidRDefault="002E5132" w:rsidP="00267108">
      <w:r>
        <w:separator/>
      </w:r>
    </w:p>
  </w:footnote>
  <w:footnote w:type="continuationSeparator" w:id="0">
    <w:p w14:paraId="764FA31D" w14:textId="77777777" w:rsidR="002E5132" w:rsidRDefault="002E5132"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51B7"/>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52</cp:revision>
  <cp:lastPrinted>2023-05-17T00:08:00Z</cp:lastPrinted>
  <dcterms:created xsi:type="dcterms:W3CDTF">2023-05-17T00:08:00Z</dcterms:created>
  <dcterms:modified xsi:type="dcterms:W3CDTF">2026-08-05T11:22:00Z</dcterms:modified>
</cp:coreProperties>
</file>